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560D1" w14:textId="6DA1E860" w:rsidR="004F6FF4" w:rsidRPr="004F6FF4" w:rsidRDefault="004F6FF4" w:rsidP="004F6FF4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Перечень необходимых документов для награждения</w:t>
      </w:r>
      <w:r w:rsidRPr="004F6FF4">
        <w:rPr>
          <w:b/>
          <w:sz w:val="32"/>
          <w:szCs w:val="32"/>
        </w:rPr>
        <w:t xml:space="preserve"> знаком отличия Челябинской области «Семейное счастье»</w:t>
      </w:r>
    </w:p>
    <w:p w14:paraId="3EE0211F" w14:textId="77777777" w:rsidR="004F6FF4" w:rsidRPr="004F6FF4" w:rsidRDefault="004F6FF4" w:rsidP="004F6FF4">
      <w:pPr>
        <w:ind w:left="360"/>
        <w:jc w:val="center"/>
        <w:rPr>
          <w:b/>
          <w:sz w:val="32"/>
          <w:szCs w:val="32"/>
        </w:rPr>
      </w:pPr>
    </w:p>
    <w:p w14:paraId="3B9497A1" w14:textId="12BBE24F" w:rsidR="004F6FF4" w:rsidRDefault="004F6FF4" w:rsidP="004F6FF4">
      <w:pPr>
        <w:ind w:firstLine="708"/>
        <w:jc w:val="both"/>
        <w:rPr>
          <w:sz w:val="28"/>
          <w:szCs w:val="28"/>
        </w:rPr>
      </w:pPr>
      <w:r>
        <w:rPr>
          <w:rFonts w:eastAsia="PT Serif"/>
          <w:color w:val="000000"/>
          <w:sz w:val="28"/>
          <w:szCs w:val="28"/>
        </w:rPr>
        <w:t xml:space="preserve">1) </w:t>
      </w:r>
      <w:proofErr w:type="gramStart"/>
      <w:r>
        <w:rPr>
          <w:rFonts w:eastAsia="PT Serif"/>
          <w:color w:val="000000"/>
          <w:sz w:val="28"/>
          <w:szCs w:val="28"/>
        </w:rPr>
        <w:t xml:space="preserve">копии </w:t>
      </w:r>
      <w:r>
        <w:rPr>
          <w:rFonts w:eastAsia="PT Serif"/>
          <w:color w:val="000000"/>
          <w:sz w:val="28"/>
          <w:szCs w:val="28"/>
        </w:rPr>
        <w:t>документ</w:t>
      </w:r>
      <w:r>
        <w:rPr>
          <w:rFonts w:eastAsia="PT Serif"/>
          <w:color w:val="000000"/>
          <w:sz w:val="28"/>
          <w:szCs w:val="28"/>
        </w:rPr>
        <w:t>ов</w:t>
      </w:r>
      <w:proofErr w:type="gramEnd"/>
      <w:r>
        <w:rPr>
          <w:rFonts w:eastAsia="PT Serif"/>
          <w:color w:val="000000"/>
          <w:sz w:val="28"/>
          <w:szCs w:val="28"/>
        </w:rPr>
        <w:t xml:space="preserve"> удостоверяющи</w:t>
      </w:r>
      <w:r>
        <w:rPr>
          <w:rFonts w:eastAsia="PT Serif"/>
          <w:color w:val="000000"/>
          <w:sz w:val="28"/>
          <w:szCs w:val="28"/>
        </w:rPr>
        <w:t>х</w:t>
      </w:r>
      <w:r>
        <w:rPr>
          <w:rFonts w:eastAsia="PT Serif"/>
          <w:color w:val="000000"/>
          <w:sz w:val="28"/>
          <w:szCs w:val="28"/>
        </w:rPr>
        <w:t xml:space="preserve"> личность и гражданство Российской Федерации </w:t>
      </w:r>
      <w:r>
        <w:rPr>
          <w:sz w:val="28"/>
          <w:szCs w:val="28"/>
        </w:rPr>
        <w:t>обоих супругов и детей (</w:t>
      </w:r>
      <w:bookmarkStart w:id="0" w:name="__DdeLink__19_1778930425"/>
      <w:r>
        <w:rPr>
          <w:sz w:val="28"/>
          <w:szCs w:val="28"/>
        </w:rPr>
        <w:t>при наличии у супружеской пары детей</w:t>
      </w:r>
      <w:bookmarkEnd w:id="0"/>
      <w:r>
        <w:rPr>
          <w:sz w:val="28"/>
          <w:szCs w:val="28"/>
        </w:rPr>
        <w:t>);</w:t>
      </w:r>
    </w:p>
    <w:p w14:paraId="4E89DB52" w14:textId="28C28DCD" w:rsidR="004F6FF4" w:rsidRDefault="004F6FF4" w:rsidP="004F6FF4">
      <w:pPr>
        <w:ind w:firstLine="708"/>
        <w:jc w:val="both"/>
        <w:rPr>
          <w:sz w:val="28"/>
          <w:szCs w:val="28"/>
        </w:rPr>
      </w:pPr>
      <w:bookmarkStart w:id="1" w:name="sub_1018"/>
      <w:r>
        <w:rPr>
          <w:sz w:val="28"/>
          <w:szCs w:val="28"/>
        </w:rPr>
        <w:t>2</w:t>
      </w:r>
      <w:r>
        <w:rPr>
          <w:sz w:val="28"/>
          <w:szCs w:val="28"/>
        </w:rPr>
        <w:t>) письменное согласие обоих супругов и детей (при наличии у супружеской пары детей) на обработку своих персональных данных;</w:t>
      </w:r>
    </w:p>
    <w:bookmarkEnd w:id="1"/>
    <w:p w14:paraId="19AFBED8" w14:textId="6D9293CA" w:rsidR="004F6FF4" w:rsidRDefault="004F6FF4" w:rsidP="004F6FF4">
      <w:pPr>
        <w:pStyle w:val="a3"/>
        <w:spacing w:after="0"/>
        <w:ind w:firstLine="680"/>
        <w:jc w:val="both"/>
        <w:rPr>
          <w:rFonts w:ascii="Times New Roman" w:eastAsia="PT Serif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заключении брака (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>сведения о заключении брака).</w:t>
      </w:r>
    </w:p>
    <w:p w14:paraId="06392715" w14:textId="77777777" w:rsidR="004F6FF4" w:rsidRDefault="004F6FF4" w:rsidP="004F6FF4">
      <w:pPr>
        <w:pStyle w:val="a3"/>
        <w:spacing w:after="0"/>
        <w:ind w:firstLine="680"/>
        <w:jc w:val="both"/>
        <w:rPr>
          <w:rFonts w:ascii="Times New Roman" w:eastAsia="PT Serif" w:hAnsi="Times New Roman" w:cs="Times New Roman"/>
          <w:color w:val="000000"/>
          <w:sz w:val="28"/>
          <w:szCs w:val="28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</w:rPr>
        <w:t>При регистрации записи акта о заключении (расторжении) брака за пределами Российской Федерации – копия документа, подтверждающего факт заключения (расторжения) брака, выданного компетентным органом иностранного государства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99D1676" w14:textId="6E2C257D" w:rsidR="004F6FF4" w:rsidRDefault="004F6FF4" w:rsidP="004F6FF4">
      <w:pPr>
        <w:pStyle w:val="a3"/>
        <w:spacing w:after="0"/>
        <w:ind w:firstLine="680"/>
        <w:jc w:val="both"/>
        <w:rPr>
          <w:rFonts w:ascii="Times New Roman" w:eastAsia="PT Serif" w:hAnsi="Times New Roman" w:cs="Times New Roman"/>
          <w:color w:val="000000"/>
          <w:sz w:val="28"/>
          <w:szCs w:val="28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 xml:space="preserve">) сведения </w:t>
      </w:r>
      <w:bookmarkStart w:id="2" w:name="__DdeLink__24_3060395898"/>
      <w:r>
        <w:rPr>
          <w:rFonts w:ascii="Times New Roman" w:eastAsia="PT Serif" w:hAnsi="Times New Roman" w:cs="Times New Roman"/>
          <w:color w:val="000000"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sz w:val="28"/>
          <w:szCs w:val="28"/>
        </w:rPr>
        <w:t>обоих супругов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 xml:space="preserve"> по месту жительства на территории Челябинской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или по месту пребывания на территории Челябинской области в случае отсутствия регистрации по месту жительства на территории иного субъекта Российской Федерации</w:t>
      </w:r>
      <w:bookmarkEnd w:id="2"/>
      <w:r>
        <w:rPr>
          <w:rFonts w:ascii="Times New Roman" w:eastAsia="PT Serif" w:hAnsi="Times New Roman" w:cs="Times New Roman"/>
          <w:color w:val="000000"/>
          <w:sz w:val="28"/>
          <w:szCs w:val="28"/>
        </w:rPr>
        <w:t>;</w:t>
      </w:r>
    </w:p>
    <w:p w14:paraId="7A7391CB" w14:textId="5A178671" w:rsidR="004F6FF4" w:rsidRDefault="004F6FF4" w:rsidP="004F6FF4">
      <w:pPr>
        <w:pStyle w:val="a3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об отсутствии судимости и (или) факта уголовного преследования либо о прекращении уголовного преследования по реабилитирующим основаниям </w:t>
      </w:r>
      <w:r>
        <w:rPr>
          <w:rFonts w:ascii="Times New Roman" w:hAnsi="Times New Roman" w:cs="Times New Roman"/>
          <w:sz w:val="28"/>
          <w:szCs w:val="28"/>
        </w:rPr>
        <w:t>обоих супругов;</w:t>
      </w:r>
    </w:p>
    <w:p w14:paraId="3EAD0C49" w14:textId="23BD8DAF" w:rsidR="004F6FF4" w:rsidRDefault="004F6FF4" w:rsidP="004F6F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копии </w:t>
      </w:r>
      <w:r>
        <w:rPr>
          <w:sz w:val="28"/>
          <w:szCs w:val="28"/>
        </w:rPr>
        <w:t>документ</w:t>
      </w:r>
      <w:r>
        <w:rPr>
          <w:sz w:val="28"/>
          <w:szCs w:val="28"/>
        </w:rPr>
        <w:t>ов</w:t>
      </w:r>
      <w:r>
        <w:rPr>
          <w:sz w:val="28"/>
          <w:szCs w:val="28"/>
        </w:rPr>
        <w:t>, содержащи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 сведения о </w:t>
      </w:r>
      <w:r>
        <w:rPr>
          <w:bCs/>
          <w:color w:val="22272F"/>
          <w:sz w:val="28"/>
          <w:szCs w:val="28"/>
          <w:shd w:val="clear" w:color="auto" w:fill="FFFFFF"/>
        </w:rPr>
        <w:t xml:space="preserve">страховом номере индивидуального лицевого счета </w:t>
      </w:r>
      <w:r>
        <w:rPr>
          <w:sz w:val="28"/>
          <w:szCs w:val="28"/>
        </w:rPr>
        <w:t>обоих супругов</w:t>
      </w:r>
      <w:r>
        <w:rPr>
          <w:sz w:val="28"/>
          <w:szCs w:val="28"/>
        </w:rPr>
        <w:t xml:space="preserve"> и детей</w:t>
      </w:r>
      <w:r>
        <w:rPr>
          <w:sz w:val="28"/>
          <w:szCs w:val="28"/>
        </w:rPr>
        <w:t>;</w:t>
      </w:r>
    </w:p>
    <w:p w14:paraId="0FBD29F5" w14:textId="458C66FF" w:rsidR="004F6FF4" w:rsidRDefault="004F6FF4" w:rsidP="004F6FF4">
      <w:pPr>
        <w:pStyle w:val="a3"/>
        <w:spacing w:after="0"/>
        <w:ind w:firstLine="680"/>
        <w:jc w:val="both"/>
        <w:rPr>
          <w:rFonts w:ascii="Times New Roman" w:eastAsia="PT Serif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 xml:space="preserve">копии 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>сведени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 xml:space="preserve"> о рождении ребенка (детей) (при наличии у супружеской пары ребенка (детей));</w:t>
      </w:r>
    </w:p>
    <w:p w14:paraId="66FF62E2" w14:textId="77777777" w:rsidR="004F6FF4" w:rsidRDefault="004F6FF4" w:rsidP="004F6FF4">
      <w:pPr>
        <w:pStyle w:val="a3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</w:rPr>
        <w:t>При регистрации записи акта о рождении ребенка (детей) за пределами Российской Федерации – копия документа, подтверждающего факт рождения и регистрации ребенка, выданного компетентным органом иностранного государства;</w:t>
      </w:r>
    </w:p>
    <w:p w14:paraId="6E8171DC" w14:textId="1B7CA71F" w:rsidR="004F6FF4" w:rsidRDefault="004F6FF4" w:rsidP="004F6FF4">
      <w:pPr>
        <w:pStyle w:val="a3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документ, содержащий сведения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об отсутствии судимости и (или) факта уголовного преследования либо о прекращении уголовного преследования по реабилитирующим основаниям 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>ребенка (детей) (при наличии у супружеской пары ребенка (детей));</w:t>
      </w:r>
    </w:p>
    <w:p w14:paraId="76F9E520" w14:textId="38F263DC" w:rsidR="004F6FF4" w:rsidRDefault="004F6FF4" w:rsidP="004F6FF4">
      <w:pPr>
        <w:pStyle w:val="a3"/>
        <w:spacing w:after="0"/>
        <w:ind w:firstLine="680"/>
        <w:jc w:val="both"/>
        <w:rPr>
          <w:rFonts w:ascii="Times New Roman" w:eastAsia="PT Serif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копии документов, подтверждающих наличие 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супругов (одного из супругов) государственных наград Российской Федерации, и (или) наград Челябинской области, и (или) иные поощрения за достижения в профессиональной, творческой и иной общественно значимой деятельности;</w:t>
      </w:r>
    </w:p>
    <w:p w14:paraId="6BD80584" w14:textId="4DA7A922" w:rsidR="004F6FF4" w:rsidRDefault="004F6FF4" w:rsidP="004F6FF4">
      <w:pPr>
        <w:pStyle w:val="a3"/>
        <w:spacing w:after="0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 xml:space="preserve">) документ, содержащий сведения о реквизитах счетов, открытых в российских кредитных организациях на имя </w:t>
      </w:r>
      <w:r>
        <w:rPr>
          <w:rFonts w:ascii="Times New Roman" w:eastAsia="PT Serif" w:hAnsi="Times New Roman" w:cs="Times New Roman"/>
          <w:bCs/>
          <w:color w:val="000000"/>
          <w:sz w:val="28"/>
          <w:szCs w:val="28"/>
        </w:rPr>
        <w:t>супругов (одного из супругов по выбору семейной пары)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0CA41128" w14:textId="77777777" w:rsidR="004F6FF4" w:rsidRPr="004F6FF4" w:rsidRDefault="004F6FF4" w:rsidP="004F6FF4">
      <w:pPr>
        <w:ind w:left="720"/>
        <w:rPr>
          <w:sz w:val="28"/>
          <w:szCs w:val="28"/>
        </w:rPr>
      </w:pPr>
    </w:p>
    <w:p w14:paraId="0D32D20D" w14:textId="77777777" w:rsidR="004F6FF4" w:rsidRPr="004F6FF4" w:rsidRDefault="004F6FF4" w:rsidP="004F6FF4">
      <w:pPr>
        <w:ind w:left="426"/>
        <w:jc w:val="center"/>
        <w:rPr>
          <w:b/>
          <w:sz w:val="28"/>
          <w:szCs w:val="28"/>
          <w:u w:val="single"/>
        </w:rPr>
      </w:pPr>
      <w:r w:rsidRPr="004F6FF4">
        <w:rPr>
          <w:b/>
          <w:sz w:val="28"/>
          <w:szCs w:val="28"/>
          <w:u w:val="single"/>
        </w:rPr>
        <w:t>При себе иметь оригиналы всех документов, если нет возможности предоставить оригинал, то копия должна быть заверена нотариально</w:t>
      </w:r>
    </w:p>
    <w:p w14:paraId="71B0EEC3" w14:textId="77777777" w:rsidR="004F6FF4" w:rsidRPr="004F6FF4" w:rsidRDefault="004F6FF4" w:rsidP="004F6FF4">
      <w:r w:rsidRPr="004F6FF4">
        <w:t xml:space="preserve">        </w:t>
      </w:r>
    </w:p>
    <w:sectPr w:rsidR="004F6FF4" w:rsidRPr="004F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C37DA"/>
    <w:multiLevelType w:val="hybridMultilevel"/>
    <w:tmpl w:val="4CC0E7DC"/>
    <w:lvl w:ilvl="0" w:tplc="5FDCD7A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75"/>
    <w:rsid w:val="00013995"/>
    <w:rsid w:val="00103E5C"/>
    <w:rsid w:val="004F6FF4"/>
    <w:rsid w:val="00D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7E24"/>
  <w15:chartTrackingRefBased/>
  <w15:docId w15:val="{66C3F5E7-B1A9-46A6-BE4F-EEEB28E5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6FF4"/>
    <w:pPr>
      <w:suppressAutoHyphens/>
      <w:spacing w:after="140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4">
    <w:name w:val="Основной текст Знак"/>
    <w:basedOn w:val="a0"/>
    <w:link w:val="a3"/>
    <w:rsid w:val="004F6FF4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2024-10-11T09:46:00Z</dcterms:created>
  <dcterms:modified xsi:type="dcterms:W3CDTF">2024-10-11T09:51:00Z</dcterms:modified>
</cp:coreProperties>
</file>